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3275FD" w:rsidRDefault="004E66ED" w:rsidP="00513322">
      <w:pPr>
        <w:autoSpaceDE w:val="0"/>
        <w:autoSpaceDN w:val="0"/>
        <w:adjustRightInd w:val="0"/>
        <w:spacing w:line="276" w:lineRule="auto"/>
        <w:rPr>
          <w:rFonts w:cs="AvenirNextLTPro-Bold"/>
          <w:b/>
          <w:bCs/>
          <w:sz w:val="40"/>
          <w:szCs w:val="40"/>
          <w:lang w:val="en-US"/>
        </w:rPr>
      </w:pPr>
      <w:r w:rsidRPr="003275FD">
        <w:rPr>
          <w:rFonts w:cs="AvenirNextLTPro-Bold"/>
          <w:b/>
          <w:bCs/>
          <w:sz w:val="40"/>
          <w:szCs w:val="40"/>
          <w:lang w:val="en-US"/>
        </w:rPr>
        <w:t>Milling layers separately, recycling economically</w:t>
      </w:r>
    </w:p>
    <w:p w:rsidR="002E765F" w:rsidRPr="003275FD" w:rsidRDefault="002E765F" w:rsidP="00513322">
      <w:pPr>
        <w:pStyle w:val="Text"/>
        <w:spacing w:line="276" w:lineRule="auto"/>
        <w:rPr>
          <w:lang w:val="en-US"/>
        </w:rPr>
      </w:pPr>
    </w:p>
    <w:p w:rsidR="0014683F" w:rsidRPr="003275FD" w:rsidRDefault="004E66ED" w:rsidP="00513322">
      <w:pPr>
        <w:pStyle w:val="Text"/>
        <w:spacing w:line="276" w:lineRule="auto"/>
        <w:rPr>
          <w:rStyle w:val="Hervorhebung"/>
          <w:iCs w:val="0"/>
          <w:lang w:val="en-US"/>
        </w:rPr>
      </w:pPr>
      <w:r w:rsidRPr="003275FD">
        <w:rPr>
          <w:b/>
          <w:lang w:val="en-US"/>
        </w:rPr>
        <w:t xml:space="preserve">During rehabilitation work near Tokyo, a W 210 large milling machine removed the surface and binder courses on the </w:t>
      </w:r>
      <w:proofErr w:type="spellStart"/>
      <w:r w:rsidRPr="003275FD">
        <w:rPr>
          <w:b/>
          <w:lang w:val="en-US"/>
        </w:rPr>
        <w:t>Jōban</w:t>
      </w:r>
      <w:proofErr w:type="spellEnd"/>
      <w:r w:rsidRPr="003275FD">
        <w:rPr>
          <w:b/>
          <w:lang w:val="en-US"/>
        </w:rPr>
        <w:t xml:space="preserve"> Expressway in individual layers. This makes it easier to separate the milled material according to type of mix and reuse it more purposefully. Wirtgen milling technology makes the entire operation particularly economical.</w:t>
      </w:r>
    </w:p>
    <w:p w:rsidR="0014683F" w:rsidRPr="003275FD" w:rsidRDefault="0014683F" w:rsidP="00513322">
      <w:pPr>
        <w:pStyle w:val="Text"/>
        <w:spacing w:line="276" w:lineRule="auto"/>
        <w:rPr>
          <w:rStyle w:val="Hervorhebung"/>
          <w:b w:val="0"/>
          <w:lang w:val="en-US"/>
        </w:rPr>
      </w:pPr>
    </w:p>
    <w:p w:rsidR="00383A88" w:rsidRPr="003275FD" w:rsidRDefault="004E66ED" w:rsidP="00513322">
      <w:pPr>
        <w:pStyle w:val="Text"/>
        <w:spacing w:line="276" w:lineRule="auto"/>
        <w:rPr>
          <w:lang w:val="en-US"/>
        </w:rPr>
      </w:pPr>
      <w:r w:rsidRPr="003275FD">
        <w:rPr>
          <w:lang w:val="en-US"/>
        </w:rPr>
        <w:t xml:space="preserve">The city of Mito is located around 140km north-east of Tokyo and is home to </w:t>
      </w:r>
      <w:proofErr w:type="spellStart"/>
      <w:r w:rsidRPr="003275FD">
        <w:rPr>
          <w:lang w:val="en-US"/>
        </w:rPr>
        <w:t>Kairaku-en</w:t>
      </w:r>
      <w:proofErr w:type="spellEnd"/>
      <w:r w:rsidRPr="003275FD">
        <w:rPr>
          <w:lang w:val="en-US"/>
        </w:rPr>
        <w:t xml:space="preserve">, a shining example of a perfect landscape garden and one of the most famous of its kind in Japan. Professional maintenance of the garden is essential – and this is also true of roads, which need to be rehabilitated from time to time. For the selective removal of the pavement on the </w:t>
      </w:r>
      <w:proofErr w:type="spellStart"/>
      <w:r w:rsidRPr="003275FD">
        <w:rPr>
          <w:lang w:val="en-US"/>
        </w:rPr>
        <w:t>Jōban</w:t>
      </w:r>
      <w:proofErr w:type="spellEnd"/>
      <w:r w:rsidRPr="003275FD">
        <w:rPr>
          <w:lang w:val="en-US"/>
        </w:rPr>
        <w:t xml:space="preserve"> Expressway, the contractor Unite Co., Ltd. elected to use the latest milling technology from Wirtgen. In action: the powerful 2-metre front loading W 210 cold milling machine.</w:t>
      </w:r>
    </w:p>
    <w:p w:rsidR="00383A88" w:rsidRPr="003275FD" w:rsidRDefault="00383A88" w:rsidP="00513322">
      <w:pPr>
        <w:pStyle w:val="Text"/>
        <w:spacing w:line="276" w:lineRule="auto"/>
        <w:rPr>
          <w:lang w:val="en-US"/>
        </w:rPr>
      </w:pPr>
    </w:p>
    <w:p w:rsidR="00383A88" w:rsidRPr="003275FD" w:rsidRDefault="004E66ED" w:rsidP="00513322">
      <w:pPr>
        <w:pStyle w:val="Text"/>
        <w:spacing w:line="276" w:lineRule="auto"/>
        <w:rPr>
          <w:lang w:val="en-US"/>
        </w:rPr>
      </w:pPr>
      <w:r w:rsidRPr="003275FD">
        <w:rPr>
          <w:lang w:val="en-US"/>
        </w:rPr>
        <w:t xml:space="preserve">While traffic continued to flow on one lane, the powerful 500kW large milling machine set to work removing the damaged sections. “Our machine is equipped with the Vacuum Cutting System (VCS),” explains Site Manager </w:t>
      </w:r>
      <w:proofErr w:type="spellStart"/>
      <w:r w:rsidRPr="003275FD">
        <w:rPr>
          <w:lang w:val="en-US"/>
        </w:rPr>
        <w:t>Mr</w:t>
      </w:r>
      <w:proofErr w:type="spellEnd"/>
      <w:r w:rsidRPr="003275FD">
        <w:rPr>
          <w:lang w:val="en-US"/>
        </w:rPr>
        <w:t xml:space="preserve"> Koji Yamada. Five years ago, the VCS vacuum cutting system developed by WIRTGEN was included in the New Technology Information System (NETIS) of the Japanese Ministry of Land, Infrastructure, Traffic and Tourism. </w:t>
      </w:r>
    </w:p>
    <w:p w:rsidR="00265D84" w:rsidRPr="003275FD" w:rsidRDefault="00265D84" w:rsidP="00513322">
      <w:pPr>
        <w:pStyle w:val="Text"/>
        <w:spacing w:line="276" w:lineRule="auto"/>
        <w:rPr>
          <w:lang w:val="en-US"/>
        </w:rPr>
      </w:pPr>
    </w:p>
    <w:p w:rsidR="00265D84" w:rsidRPr="003275FD" w:rsidRDefault="000E76A3" w:rsidP="00513322">
      <w:pPr>
        <w:pStyle w:val="TextBlocksatz"/>
        <w:spacing w:line="276" w:lineRule="auto"/>
        <w:rPr>
          <w:b/>
          <w:lang w:val="en-US"/>
        </w:rPr>
      </w:pPr>
      <w:r w:rsidRPr="003275FD">
        <w:rPr>
          <w:b/>
          <w:lang w:val="en-US"/>
        </w:rPr>
        <w:t>Intelligent milling: Economically and ecologically worthwhile</w:t>
      </w:r>
    </w:p>
    <w:p w:rsidR="00513322" w:rsidRPr="003275FD" w:rsidRDefault="000E76A3" w:rsidP="00513322">
      <w:pPr>
        <w:pStyle w:val="Text"/>
        <w:spacing w:line="276" w:lineRule="auto"/>
        <w:rPr>
          <w:lang w:val="en-US"/>
        </w:rPr>
      </w:pPr>
      <w:r w:rsidRPr="003275FD">
        <w:rPr>
          <w:lang w:val="en-US"/>
        </w:rPr>
        <w:t xml:space="preserve">To repair cracks in the road pavement, the large milling machine in Mito was equipped with a standard milling drum. After removal of the 10cm-thick surface course, the W 210 cold milling machine milled the binder course to a depth of 15cm in a second pass. Because the different types of mix were separated, it was possible to return both layers to the material cycle for reuse in line with their technical suitability and qualitative characteristics. The selective reclaiming of the material alone delivers clear ecological and economic benefits. When intelligent milling technology is factored in, Wirtgen cold milling machines not only optimize the overall rehabilitation process, but also the cost-effective reuse of the RAP in the asphalt mixing plant. </w:t>
      </w:r>
    </w:p>
    <w:p w:rsidR="00513322" w:rsidRPr="003275FD" w:rsidRDefault="00513322" w:rsidP="00513322">
      <w:pPr>
        <w:pStyle w:val="Text"/>
        <w:spacing w:line="276" w:lineRule="auto"/>
        <w:rPr>
          <w:lang w:val="en-US"/>
        </w:rPr>
      </w:pPr>
    </w:p>
    <w:p w:rsidR="00513322" w:rsidRPr="003275FD" w:rsidRDefault="000E76A3" w:rsidP="00513322">
      <w:pPr>
        <w:pStyle w:val="Text"/>
        <w:spacing w:line="276" w:lineRule="auto"/>
        <w:rPr>
          <w:lang w:val="en-US"/>
        </w:rPr>
      </w:pPr>
      <w:r w:rsidRPr="003275FD">
        <w:rPr>
          <w:lang w:val="en-US"/>
        </w:rPr>
        <w:t xml:space="preserve">Load-dependent water sprinkling plays a key role here. The water required for cooling the cutting tools is regulated in accordance with the engine load and milling speed. As the water system is automatically switched on when the milling drum is lowered into working position and automatically switched off when the milling work is stopped, water consumption can be cut considerably. Specifically, up to 20% of the water can be saved. </w:t>
      </w:r>
    </w:p>
    <w:p w:rsidR="00265D84" w:rsidRPr="003275FD" w:rsidRDefault="000E76A3" w:rsidP="00513322">
      <w:pPr>
        <w:pStyle w:val="Text"/>
        <w:spacing w:line="276" w:lineRule="auto"/>
        <w:rPr>
          <w:lang w:val="en-US"/>
        </w:rPr>
      </w:pPr>
      <w:r w:rsidRPr="003275FD">
        <w:rPr>
          <w:lang w:val="en-US"/>
        </w:rPr>
        <w:lastRenderedPageBreak/>
        <w:t>As a result, the service life of the cutting tools is extended, the cold milling machine requires less frequent refills and the downtimes are shorter. In addition – and this is decisive for materials processing – the residual moisture of the milled material is only 3–4% per ton. If Wirtgen milling technology is not employed, the residual moisture is generally 5%.</w:t>
      </w:r>
    </w:p>
    <w:p w:rsidR="00623458" w:rsidRPr="003275FD" w:rsidRDefault="00623458" w:rsidP="00513322">
      <w:pPr>
        <w:pStyle w:val="Text"/>
        <w:spacing w:line="276" w:lineRule="auto"/>
        <w:rPr>
          <w:lang w:val="en-US"/>
        </w:rPr>
      </w:pPr>
    </w:p>
    <w:p w:rsidR="00623458" w:rsidRPr="003275FD" w:rsidRDefault="000E76A3" w:rsidP="00513322">
      <w:pPr>
        <w:pStyle w:val="Text"/>
        <w:spacing w:line="276" w:lineRule="auto"/>
        <w:rPr>
          <w:b/>
          <w:lang w:val="en-US"/>
        </w:rPr>
      </w:pPr>
      <w:r w:rsidRPr="003275FD">
        <w:rPr>
          <w:b/>
          <w:lang w:val="en-US"/>
        </w:rPr>
        <w:t>Less water = Less heating oil</w:t>
      </w:r>
    </w:p>
    <w:p w:rsidR="00623458" w:rsidRPr="003275FD" w:rsidRDefault="000E76A3" w:rsidP="00513322">
      <w:pPr>
        <w:pStyle w:val="Text"/>
        <w:spacing w:line="276" w:lineRule="auto"/>
        <w:rPr>
          <w:lang w:val="en-US"/>
        </w:rPr>
      </w:pPr>
      <w:r w:rsidRPr="003275FD">
        <w:rPr>
          <w:lang w:val="en-US"/>
        </w:rPr>
        <w:t>When producing new asphalt, a simple equation applies to the drying process in the asphalt mixing plant: 1% drier source material saves 1 lit</w:t>
      </w:r>
      <w:r w:rsidR="00513322" w:rsidRPr="003275FD">
        <w:rPr>
          <w:lang w:val="en-US"/>
        </w:rPr>
        <w:t>e</w:t>
      </w:r>
      <w:r w:rsidRPr="003275FD">
        <w:rPr>
          <w:lang w:val="en-US"/>
        </w:rPr>
        <w:t xml:space="preserve">r of heating oil in the production of 1t of asphalt. On top of this comes a reduction in CO2 emissions due to the lower energy requirements. When processing the milled material on the </w:t>
      </w:r>
      <w:proofErr w:type="spellStart"/>
      <w:r w:rsidRPr="003275FD">
        <w:rPr>
          <w:lang w:val="en-US"/>
        </w:rPr>
        <w:t>Jōban</w:t>
      </w:r>
      <w:proofErr w:type="spellEnd"/>
      <w:r w:rsidRPr="003275FD">
        <w:rPr>
          <w:lang w:val="en-US"/>
        </w:rPr>
        <w:t xml:space="preserve"> Expressway, a total of some 400 lit</w:t>
      </w:r>
      <w:r w:rsidR="00513322" w:rsidRPr="003275FD">
        <w:rPr>
          <w:lang w:val="en-US"/>
        </w:rPr>
        <w:t>e</w:t>
      </w:r>
      <w:r w:rsidRPr="003275FD">
        <w:rPr>
          <w:lang w:val="en-US"/>
        </w:rPr>
        <w:t>rs of heating oil were saved – and in just two hours, as this was how fast Unite Co., Ltd. selectively and precisely removed the surface and binder courses with the powerful W 210. Site Manager Mr</w:t>
      </w:r>
      <w:r w:rsidR="00513322" w:rsidRPr="003275FD">
        <w:rPr>
          <w:lang w:val="en-US"/>
        </w:rPr>
        <w:t>.</w:t>
      </w:r>
      <w:r w:rsidRPr="003275FD">
        <w:rPr>
          <w:lang w:val="en-US"/>
        </w:rPr>
        <w:t xml:space="preserve"> Koji Yamada says: “The quality of the milled surface is flawless thanks to the Level Pro levelling system – it’s the perfect base for paving and </w:t>
      </w:r>
      <w:proofErr w:type="gramStart"/>
      <w:r w:rsidRPr="003275FD">
        <w:rPr>
          <w:lang w:val="en-US"/>
        </w:rPr>
        <w:t>compacting</w:t>
      </w:r>
      <w:proofErr w:type="gramEnd"/>
      <w:r w:rsidRPr="003275FD">
        <w:rPr>
          <w:lang w:val="en-US"/>
        </w:rPr>
        <w:t xml:space="preserve"> the new asphalt.”</w:t>
      </w:r>
    </w:p>
    <w:p w:rsidR="00623458" w:rsidRPr="003275FD" w:rsidRDefault="00623458" w:rsidP="00513322">
      <w:pPr>
        <w:pStyle w:val="Text"/>
        <w:spacing w:line="276" w:lineRule="auto"/>
        <w:rPr>
          <w:lang w:val="en-US"/>
        </w:rPr>
      </w:pPr>
    </w:p>
    <w:p w:rsidR="00623458" w:rsidRPr="003275FD" w:rsidRDefault="000E76A3" w:rsidP="00513322">
      <w:pPr>
        <w:pStyle w:val="Text"/>
        <w:spacing w:line="276" w:lineRule="auto"/>
        <w:rPr>
          <w:b/>
          <w:lang w:val="en-US"/>
        </w:rPr>
      </w:pPr>
      <w:r w:rsidRPr="003275FD">
        <w:rPr>
          <w:b/>
          <w:lang w:val="en-US"/>
        </w:rPr>
        <w:t>Precise milling boosts cost-efficiency of recycling</w:t>
      </w:r>
    </w:p>
    <w:p w:rsidR="00623458" w:rsidRPr="003275FD" w:rsidRDefault="000E76A3" w:rsidP="00513322">
      <w:pPr>
        <w:pStyle w:val="Text"/>
        <w:spacing w:line="276" w:lineRule="auto"/>
        <w:rPr>
          <w:lang w:val="en-US"/>
        </w:rPr>
      </w:pPr>
      <w:r w:rsidRPr="003275FD">
        <w:rPr>
          <w:lang w:val="en-US"/>
        </w:rPr>
        <w:t>The up to 20% lower water consumption with Wirtgen milling machines increases energy efficiency, as the following applies: −1% water in the source material = −1 lit</w:t>
      </w:r>
      <w:r w:rsidR="00513322" w:rsidRPr="003275FD">
        <w:rPr>
          <w:lang w:val="en-US"/>
        </w:rPr>
        <w:t>e</w:t>
      </w:r>
      <w:r w:rsidRPr="003275FD">
        <w:rPr>
          <w:lang w:val="en-US"/>
        </w:rPr>
        <w:t xml:space="preserve">r heating oil per ton of asphalt during further processing into recycled mix, e.g. in </w:t>
      </w:r>
      <w:proofErr w:type="spellStart"/>
      <w:r w:rsidRPr="003275FD">
        <w:rPr>
          <w:lang w:val="en-US"/>
        </w:rPr>
        <w:t>Benninghoven</w:t>
      </w:r>
      <w:proofErr w:type="spellEnd"/>
      <w:r w:rsidRPr="003275FD">
        <w:rPr>
          <w:lang w:val="en-US"/>
        </w:rPr>
        <w:t xml:space="preserve"> asphalt mixing plants</w:t>
      </w:r>
      <w:r w:rsidRPr="003275FD">
        <w:rPr>
          <w:lang w:val="en-US"/>
        </w:rPr>
        <w:t>.</w:t>
      </w:r>
    </w:p>
    <w:p w:rsidR="00623458" w:rsidRPr="003275FD" w:rsidRDefault="00623458" w:rsidP="00513322">
      <w:pPr>
        <w:pStyle w:val="Text"/>
        <w:spacing w:line="276" w:lineRule="auto"/>
        <w:rPr>
          <w:lang w:val="en-US"/>
        </w:rPr>
      </w:pPr>
    </w:p>
    <w:p w:rsidR="00623458" w:rsidRPr="003275FD" w:rsidRDefault="000E76A3" w:rsidP="00513322">
      <w:pPr>
        <w:pStyle w:val="Text"/>
        <w:spacing w:line="276" w:lineRule="auto"/>
        <w:rPr>
          <w:lang w:val="en-US"/>
        </w:rPr>
      </w:pPr>
      <w:r w:rsidRPr="003275FD">
        <w:rPr>
          <w:lang w:val="en-US"/>
        </w:rPr>
        <w:t xml:space="preserve">For the </w:t>
      </w:r>
      <w:proofErr w:type="spellStart"/>
      <w:r w:rsidRPr="003275FD">
        <w:rPr>
          <w:lang w:val="en-US"/>
        </w:rPr>
        <w:t>Jōban</w:t>
      </w:r>
      <w:proofErr w:type="spellEnd"/>
      <w:r w:rsidRPr="003275FD">
        <w:rPr>
          <w:lang w:val="en-US"/>
        </w:rPr>
        <w:t xml:space="preserve"> Expressway site, this means:</w:t>
      </w:r>
    </w:p>
    <w:p w:rsidR="000E76A3" w:rsidRPr="003275FD" w:rsidRDefault="000E76A3" w:rsidP="00513322">
      <w:pPr>
        <w:pStyle w:val="Text"/>
        <w:spacing w:line="276" w:lineRule="auto"/>
        <w:rPr>
          <w:lang w:val="en-US"/>
        </w:rPr>
      </w:pPr>
      <w:r w:rsidRPr="003275FD">
        <w:rPr>
          <w:lang w:val="en-US"/>
        </w:rPr>
        <w:t>800m</w:t>
      </w:r>
      <w:r w:rsidRPr="003275FD">
        <w:rPr>
          <w:vertAlign w:val="superscript"/>
          <w:lang w:val="en-US"/>
        </w:rPr>
        <w:t>2</w:t>
      </w:r>
      <w:r w:rsidRPr="003275FD">
        <w:rPr>
          <w:lang w:val="en-US"/>
        </w:rPr>
        <w:t xml:space="preserve"> </w:t>
      </w:r>
      <w:r w:rsidR="00513322" w:rsidRPr="003275FD">
        <w:rPr>
          <w:lang w:val="en-US"/>
        </w:rPr>
        <w:t xml:space="preserve">are </w:t>
      </w:r>
      <w:r w:rsidR="00513322" w:rsidRPr="003275FD">
        <w:rPr>
          <w:lang w:val="en-US"/>
        </w:rPr>
        <w:t xml:space="preserve">x 0.25m milling depth </w:t>
      </w:r>
      <w:r w:rsidR="00513322" w:rsidRPr="003275FD">
        <w:rPr>
          <w:lang w:val="en-US"/>
        </w:rPr>
        <w:t>=</w:t>
      </w:r>
      <w:r w:rsidR="00513322" w:rsidRPr="003275FD">
        <w:rPr>
          <w:lang w:val="en-US"/>
        </w:rPr>
        <w:t xml:space="preserve"> </w:t>
      </w:r>
      <w:r w:rsidRPr="003275FD">
        <w:rPr>
          <w:lang w:val="en-US"/>
        </w:rPr>
        <w:t>200m</w:t>
      </w:r>
      <w:r w:rsidRPr="003275FD">
        <w:rPr>
          <w:vertAlign w:val="superscript"/>
          <w:lang w:val="en-US"/>
        </w:rPr>
        <w:t>3</w:t>
      </w:r>
      <w:r w:rsidRPr="003275FD">
        <w:rPr>
          <w:lang w:val="en-US"/>
        </w:rPr>
        <w:t xml:space="preserve"> volume of RAP</w:t>
      </w:r>
    </w:p>
    <w:p w:rsidR="000E76A3" w:rsidRPr="003275FD" w:rsidRDefault="00513322" w:rsidP="00513322">
      <w:pPr>
        <w:pStyle w:val="Text"/>
        <w:spacing w:line="276" w:lineRule="auto"/>
        <w:rPr>
          <w:lang w:val="en-US"/>
        </w:rPr>
      </w:pPr>
      <w:r w:rsidRPr="003275FD">
        <w:rPr>
          <w:lang w:val="en-US"/>
        </w:rPr>
        <w:t>200m</w:t>
      </w:r>
      <w:r w:rsidRPr="003275FD">
        <w:rPr>
          <w:vertAlign w:val="superscript"/>
          <w:lang w:val="en-US"/>
        </w:rPr>
        <w:t>3</w:t>
      </w:r>
      <w:r w:rsidRPr="003275FD">
        <w:rPr>
          <w:lang w:val="en-US"/>
        </w:rPr>
        <w:t xml:space="preserve"> volume of RAP</w:t>
      </w:r>
      <w:r w:rsidRPr="003275FD">
        <w:rPr>
          <w:lang w:val="en-US"/>
        </w:rPr>
        <w:t xml:space="preserve"> </w:t>
      </w:r>
      <w:r w:rsidR="000E76A3" w:rsidRPr="003275FD">
        <w:rPr>
          <w:lang w:val="en-US"/>
        </w:rPr>
        <w:t>x 2.47t/m</w:t>
      </w:r>
      <w:r w:rsidR="000E76A3" w:rsidRPr="003275FD">
        <w:rPr>
          <w:vertAlign w:val="superscript"/>
          <w:lang w:val="en-US"/>
        </w:rPr>
        <w:t>3</w:t>
      </w:r>
      <w:r w:rsidR="000E76A3" w:rsidRPr="003275FD">
        <w:rPr>
          <w:lang w:val="en-US"/>
        </w:rPr>
        <w:t xml:space="preserve"> density by volume of granulated RAP</w:t>
      </w:r>
    </w:p>
    <w:p w:rsidR="00623458" w:rsidRPr="003275FD" w:rsidRDefault="000E76A3" w:rsidP="00513322">
      <w:pPr>
        <w:pStyle w:val="Text"/>
        <w:spacing w:line="276" w:lineRule="auto"/>
        <w:rPr>
          <w:bCs/>
          <w:lang w:val="en-US"/>
        </w:rPr>
      </w:pPr>
      <w:r w:rsidRPr="003275FD">
        <w:rPr>
          <w:bCs/>
          <w:lang w:val="en-US"/>
        </w:rPr>
        <w:t>= 500 lit</w:t>
      </w:r>
      <w:r w:rsidR="00513322" w:rsidRPr="003275FD">
        <w:rPr>
          <w:bCs/>
          <w:lang w:val="en-US"/>
        </w:rPr>
        <w:t>e</w:t>
      </w:r>
      <w:r w:rsidRPr="003275FD">
        <w:rPr>
          <w:bCs/>
          <w:lang w:val="en-US"/>
        </w:rPr>
        <w:t>rs heating oil</w:t>
      </w:r>
    </w:p>
    <w:p w:rsidR="00CC08CB" w:rsidRPr="003275FD" w:rsidRDefault="00CC08CB" w:rsidP="00513322">
      <w:pPr>
        <w:pStyle w:val="Text"/>
        <w:spacing w:line="276" w:lineRule="auto"/>
        <w:rPr>
          <w:bCs/>
          <w:lang w:val="en-US"/>
        </w:rPr>
      </w:pPr>
    </w:p>
    <w:p w:rsidR="00CC08CB" w:rsidRPr="003275FD" w:rsidRDefault="003275FD" w:rsidP="003275FD">
      <w:pPr>
        <w:pStyle w:val="Text"/>
        <w:spacing w:line="276" w:lineRule="auto"/>
        <w:rPr>
          <w:lang w:val="en-US"/>
        </w:rPr>
      </w:pPr>
      <w:r w:rsidRPr="003275FD">
        <w:rPr>
          <w:lang w:val="en-US"/>
        </w:rPr>
        <w:t>Result: The potential quantity of heating oil that can be saved in the mixing</w:t>
      </w:r>
      <w:r w:rsidRPr="003275FD">
        <w:rPr>
          <w:lang w:val="en-US"/>
        </w:rPr>
        <w:t xml:space="preserve"> </w:t>
      </w:r>
      <w:r w:rsidRPr="003275FD">
        <w:rPr>
          <w:lang w:val="en-US"/>
        </w:rPr>
        <w:t>plant as a result of using the W</w:t>
      </w:r>
      <w:r w:rsidRPr="003275FD">
        <w:rPr>
          <w:lang w:val="en-US"/>
        </w:rPr>
        <w:t>irtgen</w:t>
      </w:r>
      <w:r w:rsidRPr="003275FD">
        <w:rPr>
          <w:lang w:val="en-US"/>
        </w:rPr>
        <w:t xml:space="preserve"> cold milling machine is around 500 lit</w:t>
      </w:r>
      <w:r w:rsidRPr="003275FD">
        <w:rPr>
          <w:lang w:val="en-US"/>
        </w:rPr>
        <w:t>e</w:t>
      </w:r>
      <w:r w:rsidRPr="003275FD">
        <w:rPr>
          <w:lang w:val="en-US"/>
        </w:rPr>
        <w:t>rs.</w:t>
      </w:r>
    </w:p>
    <w:p w:rsidR="00CC08CB" w:rsidRPr="003275FD" w:rsidRDefault="00CC08CB" w:rsidP="00513322">
      <w:pPr>
        <w:pStyle w:val="Text"/>
        <w:spacing w:line="276" w:lineRule="auto"/>
        <w:rPr>
          <w:lang w:val="en-US"/>
        </w:rPr>
      </w:pPr>
    </w:p>
    <w:p w:rsidR="00513322" w:rsidRPr="003275FD" w:rsidRDefault="00513322" w:rsidP="00513322">
      <w:pPr>
        <w:pStyle w:val="Text"/>
        <w:spacing w:line="276" w:lineRule="auto"/>
        <w:rPr>
          <w:lang w:val="en-US"/>
        </w:rPr>
      </w:pPr>
      <w:r w:rsidRPr="003275FD">
        <w:rPr>
          <w:lang w:val="en-US"/>
        </w:rPr>
        <w:t>_________________________________________________</w:t>
      </w:r>
    </w:p>
    <w:p w:rsidR="00623458" w:rsidRPr="003275FD" w:rsidRDefault="00623458" w:rsidP="00513322">
      <w:pPr>
        <w:pStyle w:val="Text"/>
        <w:spacing w:line="276" w:lineRule="auto"/>
        <w:rPr>
          <w:lang w:val="en-US"/>
        </w:rPr>
      </w:pPr>
    </w:p>
    <w:p w:rsidR="00513322" w:rsidRPr="003275FD" w:rsidRDefault="00513322" w:rsidP="00513322">
      <w:pPr>
        <w:pStyle w:val="Text"/>
        <w:spacing w:line="276" w:lineRule="auto"/>
        <w:rPr>
          <w:b/>
          <w:lang w:val="en-US"/>
        </w:rPr>
      </w:pPr>
      <w:r w:rsidRPr="003275FD">
        <w:rPr>
          <w:b/>
          <w:lang w:val="en-US"/>
        </w:rPr>
        <w:t>Job site details</w:t>
      </w:r>
    </w:p>
    <w:p w:rsidR="00513322" w:rsidRPr="003275FD" w:rsidRDefault="00513322" w:rsidP="00513322">
      <w:pPr>
        <w:pStyle w:val="Text"/>
        <w:spacing w:line="276" w:lineRule="auto"/>
        <w:rPr>
          <w:lang w:val="en-US"/>
        </w:rPr>
      </w:pPr>
      <w:r w:rsidRPr="003275FD">
        <w:rPr>
          <w:lang w:val="en-US"/>
        </w:rPr>
        <w:t xml:space="preserve">Rehabilitation of the surface and binder courses of a section of the </w:t>
      </w:r>
      <w:proofErr w:type="spellStart"/>
      <w:r w:rsidRPr="003275FD">
        <w:rPr>
          <w:lang w:val="en-US"/>
        </w:rPr>
        <w:t>Jōban</w:t>
      </w:r>
      <w:proofErr w:type="spellEnd"/>
      <w:r w:rsidRPr="003275FD">
        <w:rPr>
          <w:lang w:val="en-US"/>
        </w:rPr>
        <w:t xml:space="preserve"> Expressway between Mito and Tokyo, Japan</w:t>
      </w:r>
    </w:p>
    <w:p w:rsidR="00513322" w:rsidRPr="003275FD" w:rsidRDefault="00513322" w:rsidP="00513322">
      <w:pPr>
        <w:pStyle w:val="Text"/>
        <w:spacing w:line="276" w:lineRule="auto"/>
        <w:rPr>
          <w:lang w:val="en-US"/>
        </w:rPr>
      </w:pPr>
      <w:r w:rsidRPr="003275FD">
        <w:rPr>
          <w:lang w:val="en-US"/>
        </w:rPr>
        <w:t>Area of section: 800m2 (approx</w:t>
      </w:r>
      <w:proofErr w:type="gramStart"/>
      <w:r w:rsidRPr="003275FD">
        <w:rPr>
          <w:lang w:val="en-US"/>
        </w:rPr>
        <w:t>. )</w:t>
      </w:r>
      <w:proofErr w:type="gramEnd"/>
    </w:p>
    <w:p w:rsidR="00513322" w:rsidRPr="003275FD" w:rsidRDefault="00513322" w:rsidP="00513322">
      <w:pPr>
        <w:pStyle w:val="Text"/>
        <w:spacing w:line="276" w:lineRule="auto"/>
        <w:rPr>
          <w:lang w:val="en-US"/>
        </w:rPr>
      </w:pPr>
      <w:r w:rsidRPr="003275FD">
        <w:rPr>
          <w:lang w:val="en-US"/>
        </w:rPr>
        <w:t>Length of section: 250m (approx</w:t>
      </w:r>
      <w:proofErr w:type="gramStart"/>
      <w:r w:rsidRPr="003275FD">
        <w:rPr>
          <w:lang w:val="en-US"/>
        </w:rPr>
        <w:t>. )</w:t>
      </w:r>
      <w:proofErr w:type="gramEnd"/>
    </w:p>
    <w:p w:rsidR="00513322" w:rsidRPr="003275FD" w:rsidRDefault="00513322" w:rsidP="00513322">
      <w:pPr>
        <w:pStyle w:val="Text"/>
        <w:spacing w:line="276" w:lineRule="auto"/>
        <w:rPr>
          <w:lang w:val="en-US"/>
        </w:rPr>
      </w:pPr>
      <w:r w:rsidRPr="003275FD">
        <w:rPr>
          <w:lang w:val="en-US"/>
        </w:rPr>
        <w:t>Width of section: 3.425m</w:t>
      </w:r>
    </w:p>
    <w:p w:rsidR="00513322" w:rsidRPr="003275FD" w:rsidRDefault="00513322" w:rsidP="00513322">
      <w:pPr>
        <w:pStyle w:val="Text"/>
        <w:spacing w:line="276" w:lineRule="auto"/>
        <w:rPr>
          <w:b/>
          <w:lang w:val="en-US"/>
        </w:rPr>
      </w:pPr>
      <w:r w:rsidRPr="003275FD">
        <w:rPr>
          <w:b/>
          <w:lang w:val="en-US"/>
        </w:rPr>
        <w:t>Working parameters</w:t>
      </w:r>
    </w:p>
    <w:p w:rsidR="00513322" w:rsidRPr="003275FD" w:rsidRDefault="00513322" w:rsidP="00513322">
      <w:pPr>
        <w:pStyle w:val="Text"/>
        <w:spacing w:line="276" w:lineRule="auto"/>
        <w:rPr>
          <w:lang w:val="en-US"/>
        </w:rPr>
      </w:pPr>
      <w:r w:rsidRPr="003275FD">
        <w:rPr>
          <w:lang w:val="en-US"/>
        </w:rPr>
        <w:t>Milling depth – surface course/step 1: 10cm</w:t>
      </w:r>
    </w:p>
    <w:p w:rsidR="00513322" w:rsidRPr="003275FD" w:rsidRDefault="00513322" w:rsidP="00513322">
      <w:pPr>
        <w:pStyle w:val="Text"/>
        <w:spacing w:line="276" w:lineRule="auto"/>
        <w:rPr>
          <w:lang w:val="en-US"/>
        </w:rPr>
      </w:pPr>
      <w:r w:rsidRPr="003275FD">
        <w:rPr>
          <w:lang w:val="en-US"/>
        </w:rPr>
        <w:t>Milling depth – binder course/step 2: 15cm</w:t>
      </w:r>
    </w:p>
    <w:p w:rsidR="007800FE" w:rsidRDefault="00513322" w:rsidP="00513322">
      <w:pPr>
        <w:pStyle w:val="Text"/>
        <w:spacing w:line="276" w:lineRule="auto"/>
        <w:rPr>
          <w:lang w:val="en-US"/>
        </w:rPr>
      </w:pPr>
      <w:proofErr w:type="gramStart"/>
      <w:r w:rsidRPr="003275FD">
        <w:rPr>
          <w:lang w:val="en-US"/>
        </w:rPr>
        <w:t>Milling speed: 7m/min (approx.</w:t>
      </w:r>
      <w:r w:rsidRPr="003275FD">
        <w:rPr>
          <w:lang w:val="en-US"/>
        </w:rPr>
        <w:t>)</w:t>
      </w:r>
      <w:proofErr w:type="gramEnd"/>
    </w:p>
    <w:p w:rsidR="007800FE" w:rsidRDefault="007800FE">
      <w:pPr>
        <w:rPr>
          <w:sz w:val="22"/>
          <w:lang w:val="en-US"/>
        </w:rPr>
      </w:pPr>
      <w:r>
        <w:rPr>
          <w:lang w:val="en-US"/>
        </w:rPr>
        <w:br w:type="page"/>
      </w:r>
    </w:p>
    <w:p w:rsidR="007800FE" w:rsidRDefault="007800FE" w:rsidP="007800FE">
      <w:pPr>
        <w:pStyle w:val="HeadlineFotos"/>
      </w:pPr>
      <w:proofErr w:type="spellStart"/>
      <w:r>
        <w:rPr>
          <w:rFonts w:ascii="Verdana" w:hAnsi="Verdana"/>
          <w:caps w:val="0"/>
        </w:rPr>
        <w:lastRenderedPageBreak/>
        <w:t>Photos</w:t>
      </w:r>
      <w:proofErr w:type="spellEnd"/>
      <w:r>
        <w:t>:</w:t>
      </w:r>
    </w:p>
    <w:tbl>
      <w:tblPr>
        <w:tblStyle w:val="Basic"/>
        <w:tblW w:w="0" w:type="auto"/>
        <w:tblCellSpacing w:w="71" w:type="dxa"/>
        <w:tblLook w:val="04A0" w:firstRow="1" w:lastRow="0" w:firstColumn="1" w:lastColumn="0" w:noHBand="0" w:noVBand="1"/>
      </w:tblPr>
      <w:tblGrid>
        <w:gridCol w:w="4963"/>
        <w:gridCol w:w="4845"/>
      </w:tblGrid>
      <w:tr w:rsidR="00DA3E4C" w:rsidRPr="003275FD" w:rsidTr="00CC08CB">
        <w:trPr>
          <w:cnfStyle w:val="100000000000" w:firstRow="1" w:lastRow="0" w:firstColumn="0" w:lastColumn="0" w:oddVBand="0" w:evenVBand="0" w:oddHBand="0" w:evenHBand="0" w:firstRowFirstColumn="0" w:firstRowLastColumn="0" w:lastRowFirstColumn="0" w:lastRowLastColumn="0"/>
          <w:tblCellSpacing w:w="71" w:type="dxa"/>
        </w:trPr>
        <w:tc>
          <w:tcPr>
            <w:tcW w:w="4750" w:type="dxa"/>
            <w:tcBorders>
              <w:right w:val="single" w:sz="4" w:space="0" w:color="auto"/>
            </w:tcBorders>
          </w:tcPr>
          <w:p w:rsidR="00DA3E4C" w:rsidRPr="003275FD" w:rsidRDefault="00DA3E4C" w:rsidP="00513322">
            <w:pPr>
              <w:spacing w:line="276" w:lineRule="auto"/>
              <w:rPr>
                <w:lang w:val="en-US"/>
              </w:rPr>
            </w:pPr>
            <w:r w:rsidRPr="003275FD">
              <w:rPr>
                <w:noProof/>
                <w:lang w:val="en-US" w:eastAsia="de-DE"/>
              </w:rPr>
              <w:drawing>
                <wp:inline distT="0" distB="0" distL="0" distR="0" wp14:anchorId="69CF4311" wp14:editId="4F4CE33A">
                  <wp:extent cx="2615666" cy="1743218"/>
                  <wp:effectExtent l="0" t="0" r="0" b="952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15666" cy="1743218"/>
                          </a:xfrm>
                          <a:prstGeom prst="rect">
                            <a:avLst/>
                          </a:prstGeom>
                          <a:noFill/>
                          <a:ln>
                            <a:noFill/>
                          </a:ln>
                        </pic:spPr>
                      </pic:pic>
                    </a:graphicData>
                  </a:graphic>
                </wp:inline>
              </w:drawing>
            </w:r>
          </w:p>
        </w:tc>
        <w:tc>
          <w:tcPr>
            <w:tcW w:w="4632" w:type="dxa"/>
          </w:tcPr>
          <w:p w:rsidR="00DA3E4C" w:rsidRPr="003275FD" w:rsidRDefault="00DA3E4C" w:rsidP="00513322">
            <w:pPr>
              <w:pStyle w:val="Text"/>
              <w:spacing w:line="276" w:lineRule="auto"/>
              <w:rPr>
                <w:lang w:val="en-US"/>
              </w:rPr>
            </w:pPr>
            <w:r w:rsidRPr="003275FD">
              <w:rPr>
                <w:rFonts w:asciiTheme="majorHAnsi" w:eastAsiaTheme="majorEastAsia" w:hAnsiTheme="majorHAnsi" w:cstheme="majorBidi"/>
                <w:b/>
                <w:sz w:val="20"/>
                <w:szCs w:val="24"/>
                <w:lang w:val="en-US"/>
              </w:rPr>
              <w:t>W_photo_W210_01833_PR</w:t>
            </w:r>
          </w:p>
          <w:p w:rsidR="00DA3E4C" w:rsidRPr="003275FD" w:rsidRDefault="000E76A3" w:rsidP="00513322">
            <w:pPr>
              <w:pStyle w:val="Text"/>
              <w:spacing w:line="276" w:lineRule="auto"/>
              <w:rPr>
                <w:sz w:val="20"/>
                <w:lang w:val="en-US"/>
              </w:rPr>
            </w:pPr>
            <w:r w:rsidRPr="003275FD">
              <w:rPr>
                <w:sz w:val="20"/>
                <w:lang w:val="en-US"/>
              </w:rPr>
              <w:t>Precision right down the line: Wirtgen cold milling machines not only create an even base for new asphalt pavements that is true to cross-section line and level. They also contribute to the highly economical recycling of milled material in asphalt mixing plants.</w:t>
            </w:r>
          </w:p>
        </w:tc>
      </w:tr>
    </w:tbl>
    <w:p w:rsidR="00623458" w:rsidRPr="003275FD" w:rsidRDefault="00623458" w:rsidP="00513322">
      <w:pPr>
        <w:pStyle w:val="Text"/>
        <w:spacing w:line="276" w:lineRule="auto"/>
        <w:rPr>
          <w:lang w:val="en-US"/>
        </w:rPr>
      </w:pPr>
    </w:p>
    <w:tbl>
      <w:tblPr>
        <w:tblStyle w:val="Basic"/>
        <w:tblW w:w="0" w:type="auto"/>
        <w:tblCellSpacing w:w="71" w:type="dxa"/>
        <w:tblLook w:val="04A0" w:firstRow="1" w:lastRow="0" w:firstColumn="1" w:lastColumn="0" w:noHBand="0" w:noVBand="1"/>
      </w:tblPr>
      <w:tblGrid>
        <w:gridCol w:w="4954"/>
        <w:gridCol w:w="4854"/>
      </w:tblGrid>
      <w:tr w:rsidR="00DA3E4C" w:rsidRPr="003275FD" w:rsidTr="004D135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513322" w:rsidRPr="003275FD" w:rsidRDefault="00513322" w:rsidP="00513322">
            <w:pPr>
              <w:spacing w:line="276" w:lineRule="auto"/>
              <w:rPr>
                <w:lang w:val="en-US"/>
              </w:rPr>
            </w:pPr>
          </w:p>
          <w:p w:rsidR="00513322" w:rsidRPr="003275FD" w:rsidRDefault="00513322" w:rsidP="00513322">
            <w:pPr>
              <w:spacing w:line="276" w:lineRule="auto"/>
              <w:rPr>
                <w:lang w:val="en-US"/>
              </w:rPr>
            </w:pPr>
          </w:p>
          <w:p w:rsidR="00DA3E4C" w:rsidRPr="003275FD" w:rsidRDefault="00DA3E4C" w:rsidP="00513322">
            <w:pPr>
              <w:spacing w:line="276" w:lineRule="auto"/>
              <w:rPr>
                <w:lang w:val="en-US"/>
              </w:rPr>
            </w:pPr>
            <w:r w:rsidRPr="003275FD">
              <w:rPr>
                <w:noProof/>
                <w:lang w:val="en-US" w:eastAsia="de-DE"/>
              </w:rPr>
              <w:drawing>
                <wp:inline distT="0" distB="0" distL="0" distR="0" wp14:anchorId="53B6122B" wp14:editId="0AE3DD42">
                  <wp:extent cx="2613660" cy="1744414"/>
                  <wp:effectExtent l="0" t="0" r="0" b="825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11868" cy="1743218"/>
                          </a:xfrm>
                          <a:prstGeom prst="rect">
                            <a:avLst/>
                          </a:prstGeom>
                          <a:noFill/>
                          <a:ln>
                            <a:noFill/>
                          </a:ln>
                        </pic:spPr>
                      </pic:pic>
                    </a:graphicData>
                  </a:graphic>
                </wp:inline>
              </w:drawing>
            </w:r>
          </w:p>
        </w:tc>
        <w:tc>
          <w:tcPr>
            <w:tcW w:w="4832" w:type="dxa"/>
          </w:tcPr>
          <w:p w:rsidR="00DA3E4C" w:rsidRPr="003275FD" w:rsidRDefault="00DA3E4C" w:rsidP="00513322">
            <w:pPr>
              <w:pStyle w:val="Text"/>
              <w:spacing w:line="276" w:lineRule="auto"/>
              <w:rPr>
                <w:rFonts w:asciiTheme="majorHAnsi" w:eastAsiaTheme="majorEastAsia" w:hAnsiTheme="majorHAnsi" w:cstheme="majorBidi"/>
                <w:b/>
                <w:sz w:val="20"/>
                <w:szCs w:val="24"/>
                <w:lang w:val="en-US"/>
              </w:rPr>
            </w:pPr>
            <w:r w:rsidRPr="003275FD">
              <w:rPr>
                <w:rFonts w:asciiTheme="majorHAnsi" w:eastAsiaTheme="majorEastAsia" w:hAnsiTheme="majorHAnsi" w:cstheme="majorBidi"/>
                <w:b/>
                <w:sz w:val="20"/>
                <w:szCs w:val="24"/>
                <w:lang w:val="en-US"/>
              </w:rPr>
              <w:t>W_graphic_W250i_00013_HI</w:t>
            </w:r>
          </w:p>
          <w:p w:rsidR="00513322" w:rsidRPr="003275FD" w:rsidRDefault="00513322" w:rsidP="00513322">
            <w:pPr>
              <w:pStyle w:val="Text"/>
              <w:spacing w:line="276" w:lineRule="auto"/>
              <w:rPr>
                <w:lang w:val="en-US"/>
              </w:rPr>
            </w:pPr>
            <w:r w:rsidRPr="003275FD">
              <w:rPr>
                <w:sz w:val="20"/>
                <w:lang w:val="en-US"/>
              </w:rPr>
              <w:t>During the milling process, fine material particles and water vapor are produced in the milling drum aggregate. The Vacuum Cutting System applies negative pressure to suck the particles and water vapor into the milling machine’s short conveyor channel directly at the milling unit, which is additionally sealed. A suction hood located above the conveyor channel draws the particles into two hoses that lead directly to the long conveyor of the loading system</w:t>
            </w:r>
            <w:r w:rsidRPr="003275FD">
              <w:rPr>
                <w:lang w:val="en-US"/>
              </w:rPr>
              <w:t>.</w:t>
            </w:r>
          </w:p>
          <w:p w:rsidR="006F7A25" w:rsidRPr="003275FD" w:rsidRDefault="006F7A25" w:rsidP="00513322">
            <w:pPr>
              <w:pStyle w:val="Text"/>
              <w:spacing w:line="276" w:lineRule="auto"/>
              <w:rPr>
                <w:lang w:val="en-US"/>
              </w:rPr>
            </w:pPr>
          </w:p>
        </w:tc>
      </w:tr>
    </w:tbl>
    <w:p w:rsidR="00DA3E4C" w:rsidRPr="003275FD" w:rsidRDefault="00DA3E4C" w:rsidP="00513322">
      <w:pPr>
        <w:pStyle w:val="Text"/>
        <w:spacing w:line="276" w:lineRule="auto"/>
        <w:rPr>
          <w:lang w:val="en-US"/>
        </w:rPr>
      </w:pPr>
    </w:p>
    <w:tbl>
      <w:tblPr>
        <w:tblStyle w:val="Basic"/>
        <w:tblW w:w="0" w:type="auto"/>
        <w:tblCellSpacing w:w="71" w:type="dxa"/>
        <w:tblLook w:val="04A0" w:firstRow="1" w:lastRow="0" w:firstColumn="1" w:lastColumn="0" w:noHBand="0" w:noVBand="1"/>
      </w:tblPr>
      <w:tblGrid>
        <w:gridCol w:w="4964"/>
        <w:gridCol w:w="4844"/>
      </w:tblGrid>
      <w:tr w:rsidR="00DA3E4C" w:rsidRPr="003275FD" w:rsidTr="004D135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A3E4C" w:rsidRPr="003275FD" w:rsidRDefault="00DA3E4C" w:rsidP="00513322">
            <w:pPr>
              <w:spacing w:line="276" w:lineRule="auto"/>
              <w:rPr>
                <w:lang w:val="en-US"/>
              </w:rPr>
            </w:pPr>
            <w:r w:rsidRPr="003275FD">
              <w:rPr>
                <w:noProof/>
                <w:lang w:val="en-US" w:eastAsia="de-DE"/>
              </w:rPr>
              <w:drawing>
                <wp:inline distT="0" distB="0" distL="0" distR="0" wp14:anchorId="45D786D4" wp14:editId="785C595D">
                  <wp:extent cx="2611868" cy="1740686"/>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11868" cy="1740686"/>
                          </a:xfrm>
                          <a:prstGeom prst="rect">
                            <a:avLst/>
                          </a:prstGeom>
                          <a:noFill/>
                          <a:ln>
                            <a:noFill/>
                          </a:ln>
                        </pic:spPr>
                      </pic:pic>
                    </a:graphicData>
                  </a:graphic>
                </wp:inline>
              </w:drawing>
            </w:r>
          </w:p>
        </w:tc>
        <w:tc>
          <w:tcPr>
            <w:tcW w:w="4832" w:type="dxa"/>
          </w:tcPr>
          <w:p w:rsidR="00DA3E4C" w:rsidRPr="003275FD" w:rsidRDefault="00DA3E4C" w:rsidP="00513322">
            <w:pPr>
              <w:pStyle w:val="Text"/>
              <w:spacing w:line="276" w:lineRule="auto"/>
              <w:rPr>
                <w:rFonts w:asciiTheme="majorHAnsi" w:eastAsiaTheme="majorEastAsia" w:hAnsiTheme="majorHAnsi" w:cstheme="majorBidi"/>
                <w:b/>
                <w:sz w:val="20"/>
                <w:szCs w:val="24"/>
                <w:lang w:val="en-US"/>
              </w:rPr>
            </w:pPr>
            <w:r w:rsidRPr="003275FD">
              <w:rPr>
                <w:rFonts w:asciiTheme="majorHAnsi" w:eastAsiaTheme="majorEastAsia" w:hAnsiTheme="majorHAnsi" w:cstheme="majorBidi"/>
                <w:b/>
                <w:sz w:val="20"/>
                <w:szCs w:val="24"/>
                <w:lang w:val="en-US"/>
              </w:rPr>
              <w:t>W_photo_W210_01837_HI</w:t>
            </w:r>
          </w:p>
          <w:p w:rsidR="00513322" w:rsidRPr="003275FD" w:rsidRDefault="00513322" w:rsidP="00513322">
            <w:pPr>
              <w:pStyle w:val="Text"/>
              <w:spacing w:line="276" w:lineRule="auto"/>
              <w:rPr>
                <w:bCs/>
                <w:sz w:val="20"/>
                <w:lang w:val="en-US"/>
              </w:rPr>
            </w:pPr>
            <w:r w:rsidRPr="003275FD">
              <w:rPr>
                <w:bCs/>
                <w:sz w:val="20"/>
                <w:lang w:val="en-US"/>
              </w:rPr>
              <w:t>“The WIRTGEN Vacuum Cutting System is a clean solution and ensures the best visibility conditions.”</w:t>
            </w:r>
          </w:p>
          <w:p w:rsidR="00513322" w:rsidRPr="003275FD" w:rsidRDefault="00513322" w:rsidP="00513322">
            <w:pPr>
              <w:pStyle w:val="Text"/>
              <w:spacing w:line="276" w:lineRule="auto"/>
              <w:rPr>
                <w:sz w:val="20"/>
                <w:lang w:val="en-US"/>
              </w:rPr>
            </w:pPr>
            <w:proofErr w:type="spellStart"/>
            <w:r w:rsidRPr="003275FD">
              <w:rPr>
                <w:sz w:val="20"/>
                <w:lang w:val="en-US"/>
              </w:rPr>
              <w:t>Kazunari</w:t>
            </w:r>
            <w:proofErr w:type="spellEnd"/>
            <w:r w:rsidRPr="003275FD">
              <w:rPr>
                <w:sz w:val="20"/>
                <w:lang w:val="en-US"/>
              </w:rPr>
              <w:t xml:space="preserve"> Watanabe, Milling Machine Operator Unite Co., Ltd.</w:t>
            </w:r>
          </w:p>
          <w:p w:rsidR="006F7A25" w:rsidRPr="003275FD" w:rsidRDefault="006F7A25" w:rsidP="00513322">
            <w:pPr>
              <w:pStyle w:val="Text"/>
              <w:spacing w:line="276" w:lineRule="auto"/>
              <w:rPr>
                <w:lang w:val="en-US"/>
              </w:rPr>
            </w:pPr>
          </w:p>
        </w:tc>
      </w:tr>
    </w:tbl>
    <w:p w:rsidR="007800FE" w:rsidRDefault="007800FE" w:rsidP="00513322">
      <w:pPr>
        <w:pStyle w:val="Text"/>
        <w:spacing w:line="276" w:lineRule="auto"/>
        <w:rPr>
          <w:lang w:val="en-US"/>
        </w:rPr>
      </w:pPr>
    </w:p>
    <w:p w:rsidR="007800FE" w:rsidRDefault="007800FE">
      <w:pPr>
        <w:rPr>
          <w:sz w:val="22"/>
          <w:lang w:val="en-US"/>
        </w:rPr>
      </w:pPr>
      <w:r>
        <w:rPr>
          <w:lang w:val="en-US"/>
        </w:rPr>
        <w:br w:type="page"/>
      </w:r>
      <w:bookmarkStart w:id="0" w:name="_GoBack"/>
      <w:bookmarkEnd w:id="0"/>
    </w:p>
    <w:p w:rsidR="007800FE" w:rsidRDefault="007800FE" w:rsidP="007800FE">
      <w:pPr>
        <w:pStyle w:val="HeadlineFotos"/>
      </w:pPr>
      <w:proofErr w:type="spellStart"/>
      <w:r>
        <w:rPr>
          <w:rFonts w:ascii="Verdana" w:hAnsi="Verdana"/>
          <w:caps w:val="0"/>
        </w:rPr>
        <w:lastRenderedPageBreak/>
        <w:t>Photos</w:t>
      </w:r>
      <w:proofErr w:type="spellEnd"/>
      <w:r>
        <w:t>:</w:t>
      </w:r>
    </w:p>
    <w:tbl>
      <w:tblPr>
        <w:tblStyle w:val="Basic"/>
        <w:tblW w:w="0" w:type="auto"/>
        <w:tblCellSpacing w:w="71" w:type="dxa"/>
        <w:tblLook w:val="04A0" w:firstRow="1" w:lastRow="0" w:firstColumn="1" w:lastColumn="0" w:noHBand="0" w:noVBand="1"/>
      </w:tblPr>
      <w:tblGrid>
        <w:gridCol w:w="4963"/>
        <w:gridCol w:w="4845"/>
      </w:tblGrid>
      <w:tr w:rsidR="00C34312" w:rsidRPr="003275FD" w:rsidTr="007800FE">
        <w:trPr>
          <w:cnfStyle w:val="100000000000" w:firstRow="1" w:lastRow="0" w:firstColumn="0" w:lastColumn="0" w:oddVBand="0" w:evenVBand="0" w:oddHBand="0" w:evenHBand="0" w:firstRowFirstColumn="0" w:firstRowLastColumn="0" w:lastRowFirstColumn="0" w:lastRowLastColumn="0"/>
          <w:tblCellSpacing w:w="71" w:type="dxa"/>
        </w:trPr>
        <w:tc>
          <w:tcPr>
            <w:tcW w:w="4750" w:type="dxa"/>
            <w:tcBorders>
              <w:right w:val="single" w:sz="4" w:space="0" w:color="auto"/>
            </w:tcBorders>
          </w:tcPr>
          <w:p w:rsidR="00C34312" w:rsidRPr="003275FD" w:rsidRDefault="00C34312" w:rsidP="00513322">
            <w:pPr>
              <w:spacing w:line="276" w:lineRule="auto"/>
              <w:rPr>
                <w:lang w:val="en-US"/>
              </w:rPr>
            </w:pPr>
            <w:r w:rsidRPr="003275FD">
              <w:rPr>
                <w:noProof/>
                <w:lang w:val="en-US" w:eastAsia="de-DE"/>
              </w:rPr>
              <w:drawing>
                <wp:inline distT="0" distB="0" distL="0" distR="0" wp14:anchorId="30B9BE3A" wp14:editId="60C3763C">
                  <wp:extent cx="2611868" cy="1740686"/>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11868" cy="1740686"/>
                          </a:xfrm>
                          <a:prstGeom prst="rect">
                            <a:avLst/>
                          </a:prstGeom>
                          <a:noFill/>
                          <a:ln>
                            <a:noFill/>
                          </a:ln>
                        </pic:spPr>
                      </pic:pic>
                    </a:graphicData>
                  </a:graphic>
                </wp:inline>
              </w:drawing>
            </w:r>
          </w:p>
        </w:tc>
        <w:tc>
          <w:tcPr>
            <w:tcW w:w="4632" w:type="dxa"/>
          </w:tcPr>
          <w:p w:rsidR="00CF5AE1" w:rsidRPr="003275FD" w:rsidRDefault="00CF5AE1" w:rsidP="00513322">
            <w:pPr>
              <w:pStyle w:val="Text"/>
              <w:spacing w:line="276" w:lineRule="auto"/>
              <w:rPr>
                <w:rFonts w:asciiTheme="majorHAnsi" w:eastAsiaTheme="majorEastAsia" w:hAnsiTheme="majorHAnsi" w:cstheme="majorBidi"/>
                <w:b/>
                <w:sz w:val="20"/>
                <w:szCs w:val="24"/>
                <w:lang w:val="en-US"/>
              </w:rPr>
            </w:pPr>
            <w:r w:rsidRPr="003275FD">
              <w:rPr>
                <w:rFonts w:asciiTheme="majorHAnsi" w:eastAsiaTheme="majorEastAsia" w:hAnsiTheme="majorHAnsi" w:cstheme="majorBidi"/>
                <w:b/>
                <w:sz w:val="20"/>
                <w:szCs w:val="24"/>
                <w:lang w:val="en-US"/>
              </w:rPr>
              <w:t>W_photo_W210_01835_PR</w:t>
            </w:r>
          </w:p>
          <w:p w:rsidR="00C34312" w:rsidRPr="003275FD" w:rsidRDefault="003275FD" w:rsidP="00513322">
            <w:pPr>
              <w:pStyle w:val="Text"/>
              <w:spacing w:line="276" w:lineRule="auto"/>
              <w:rPr>
                <w:lang w:val="en-US"/>
              </w:rPr>
            </w:pPr>
            <w:r w:rsidRPr="003275FD">
              <w:rPr>
                <w:sz w:val="20"/>
                <w:lang w:val="en-US"/>
              </w:rPr>
              <w:t>Selective milling: With the help of modern machine technology, the surface, binder</w:t>
            </w:r>
            <w:r w:rsidRPr="003275FD">
              <w:rPr>
                <w:lang w:val="en-US"/>
              </w:rPr>
              <w:t xml:space="preserve"> </w:t>
            </w:r>
            <w:r w:rsidRPr="003275FD">
              <w:rPr>
                <w:sz w:val="20"/>
                <w:lang w:val="en-US"/>
              </w:rPr>
              <w:t>and base courses can be removed separately and also returned to the material cycle separately. This increases the sustainability of RAP recycling.</w:t>
            </w:r>
          </w:p>
        </w:tc>
      </w:tr>
    </w:tbl>
    <w:p w:rsidR="00C34312" w:rsidRPr="003275FD" w:rsidRDefault="00C34312" w:rsidP="00513322">
      <w:pPr>
        <w:pStyle w:val="Text"/>
        <w:spacing w:line="276" w:lineRule="auto"/>
        <w:rPr>
          <w:lang w:val="en-US"/>
        </w:rPr>
      </w:pPr>
    </w:p>
    <w:p w:rsidR="003275FD" w:rsidRPr="003275FD" w:rsidRDefault="003275FD" w:rsidP="003275FD">
      <w:pPr>
        <w:pStyle w:val="Text"/>
        <w:rPr>
          <w:lang w:val="en-US"/>
        </w:rPr>
      </w:pPr>
      <w:r w:rsidRPr="003275FD">
        <w:rPr>
          <w:i/>
          <w:u w:val="single"/>
          <w:lang w:val="en-US"/>
        </w:rPr>
        <w:t>Note:</w:t>
      </w:r>
      <w:r w:rsidRPr="003275FD">
        <w:rPr>
          <w:i/>
          <w:lang w:val="en-US"/>
        </w:rPr>
        <w:t xml:space="preserve"> These photographs are only intended as a preview. For printing in publications, please use the photographs in 300 dpi resolution that are available for download from the Wirtgen GmbH / Wirtgen Group websites.</w:t>
      </w:r>
    </w:p>
    <w:p w:rsidR="003275FD" w:rsidRPr="003275FD" w:rsidRDefault="003275FD" w:rsidP="003275FD">
      <w:pPr>
        <w:rPr>
          <w:sz w:val="22"/>
          <w:lang w:val="en-US"/>
        </w:rPr>
      </w:pPr>
    </w:p>
    <w:p w:rsidR="003275FD" w:rsidRPr="003275FD" w:rsidRDefault="003275FD" w:rsidP="003275FD">
      <w:pPr>
        <w:rPr>
          <w:sz w:val="22"/>
          <w:lang w:val="en-US"/>
        </w:rPr>
      </w:pPr>
    </w:p>
    <w:tbl>
      <w:tblPr>
        <w:tblStyle w:val="Basic"/>
        <w:tblW w:w="0" w:type="auto"/>
        <w:tblLook w:val="04A0" w:firstRow="1" w:lastRow="0" w:firstColumn="1" w:lastColumn="0" w:noHBand="0" w:noVBand="1"/>
      </w:tblPr>
      <w:tblGrid>
        <w:gridCol w:w="4779"/>
        <w:gridCol w:w="4745"/>
      </w:tblGrid>
      <w:tr w:rsidR="003275FD" w:rsidRPr="003275FD" w:rsidTr="00371596">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3275FD" w:rsidRPr="003275FD" w:rsidRDefault="003275FD" w:rsidP="00371596">
            <w:pPr>
              <w:pStyle w:val="HeadlineKontakte"/>
              <w:rPr>
                <w:rFonts w:ascii="Verdana" w:eastAsia="Calibri" w:hAnsi="Verdana" w:cs="Times New Roman"/>
                <w:caps w:val="0"/>
                <w:szCs w:val="22"/>
                <w:lang w:val="en-US"/>
              </w:rPr>
            </w:pPr>
            <w:r w:rsidRPr="003275FD">
              <w:rPr>
                <w:rFonts w:ascii="Verdana" w:eastAsia="Calibri" w:hAnsi="Verdana" w:cs="Times New Roman"/>
                <w:caps w:val="0"/>
                <w:szCs w:val="22"/>
                <w:lang w:val="en-US"/>
              </w:rPr>
              <w:t xml:space="preserve">For further information  </w:t>
            </w:r>
          </w:p>
          <w:p w:rsidR="003275FD" w:rsidRPr="003275FD" w:rsidRDefault="003275FD" w:rsidP="00371596">
            <w:pPr>
              <w:pStyle w:val="HeadlineKontakte"/>
              <w:rPr>
                <w:lang w:val="en-US"/>
              </w:rPr>
            </w:pPr>
            <w:r w:rsidRPr="003275FD">
              <w:rPr>
                <w:rFonts w:ascii="Verdana" w:eastAsia="Calibri" w:hAnsi="Verdana" w:cs="Times New Roman"/>
                <w:caps w:val="0"/>
                <w:szCs w:val="22"/>
                <w:lang w:val="en-US"/>
              </w:rPr>
              <w:t>please contact</w:t>
            </w:r>
            <w:r w:rsidRPr="003275FD">
              <w:rPr>
                <w:lang w:val="en-US"/>
              </w:rPr>
              <w:t>:</w:t>
            </w:r>
          </w:p>
          <w:p w:rsidR="003275FD" w:rsidRPr="003275FD" w:rsidRDefault="003275FD" w:rsidP="00371596">
            <w:pPr>
              <w:pStyle w:val="Text"/>
              <w:rPr>
                <w:lang w:val="en-US"/>
              </w:rPr>
            </w:pPr>
            <w:r w:rsidRPr="003275FD">
              <w:rPr>
                <w:lang w:val="en-US"/>
              </w:rPr>
              <w:t>WIRTGEN GmbH</w:t>
            </w:r>
          </w:p>
          <w:p w:rsidR="003275FD" w:rsidRPr="003275FD" w:rsidRDefault="003275FD" w:rsidP="00371596">
            <w:pPr>
              <w:pStyle w:val="Text"/>
              <w:rPr>
                <w:lang w:val="en-US"/>
              </w:rPr>
            </w:pPr>
            <w:r w:rsidRPr="003275FD">
              <w:rPr>
                <w:lang w:val="en-US"/>
              </w:rPr>
              <w:t>Corporate Communications</w:t>
            </w:r>
          </w:p>
          <w:p w:rsidR="003275FD" w:rsidRPr="003275FD" w:rsidRDefault="003275FD" w:rsidP="00371596">
            <w:pPr>
              <w:pStyle w:val="Text"/>
              <w:rPr>
                <w:lang w:val="en-US"/>
              </w:rPr>
            </w:pPr>
            <w:r w:rsidRPr="003275FD">
              <w:rPr>
                <w:lang w:val="en-US"/>
              </w:rPr>
              <w:t>Michaela Adams, Mario Linnemann</w:t>
            </w:r>
          </w:p>
          <w:p w:rsidR="003275FD" w:rsidRPr="003275FD" w:rsidRDefault="003275FD" w:rsidP="00371596">
            <w:pPr>
              <w:pStyle w:val="Text"/>
              <w:rPr>
                <w:lang w:val="en-US"/>
              </w:rPr>
            </w:pPr>
            <w:r w:rsidRPr="003275FD">
              <w:rPr>
                <w:lang w:val="en-US"/>
              </w:rPr>
              <w:t>Reinhard-Wirtgen-</w:t>
            </w:r>
            <w:proofErr w:type="spellStart"/>
            <w:r w:rsidRPr="003275FD">
              <w:rPr>
                <w:lang w:val="en-US"/>
              </w:rPr>
              <w:t>Strasse</w:t>
            </w:r>
            <w:proofErr w:type="spellEnd"/>
            <w:r w:rsidRPr="003275FD">
              <w:rPr>
                <w:lang w:val="en-US"/>
              </w:rPr>
              <w:t xml:space="preserve"> 2</w:t>
            </w:r>
          </w:p>
          <w:p w:rsidR="003275FD" w:rsidRPr="003275FD" w:rsidRDefault="003275FD" w:rsidP="00371596">
            <w:pPr>
              <w:pStyle w:val="Text"/>
              <w:rPr>
                <w:lang w:val="en-US"/>
              </w:rPr>
            </w:pPr>
            <w:r w:rsidRPr="003275FD">
              <w:rPr>
                <w:lang w:val="en-US"/>
              </w:rPr>
              <w:t xml:space="preserve">53578 </w:t>
            </w:r>
            <w:proofErr w:type="spellStart"/>
            <w:r w:rsidRPr="003275FD">
              <w:rPr>
                <w:lang w:val="en-US"/>
              </w:rPr>
              <w:t>Windhagen</w:t>
            </w:r>
            <w:proofErr w:type="spellEnd"/>
          </w:p>
          <w:p w:rsidR="003275FD" w:rsidRPr="003275FD" w:rsidRDefault="003275FD" w:rsidP="00371596">
            <w:pPr>
              <w:pStyle w:val="Text"/>
              <w:rPr>
                <w:lang w:val="en-US"/>
              </w:rPr>
            </w:pPr>
            <w:r w:rsidRPr="003275FD">
              <w:rPr>
                <w:lang w:val="en-US"/>
              </w:rPr>
              <w:t>Germany</w:t>
            </w:r>
          </w:p>
          <w:p w:rsidR="003275FD" w:rsidRPr="003275FD" w:rsidRDefault="003275FD" w:rsidP="00371596">
            <w:pPr>
              <w:pStyle w:val="Text"/>
              <w:rPr>
                <w:lang w:val="en-US"/>
              </w:rPr>
            </w:pPr>
          </w:p>
          <w:p w:rsidR="003275FD" w:rsidRPr="003275FD" w:rsidRDefault="003275FD" w:rsidP="00371596">
            <w:pPr>
              <w:pStyle w:val="Text"/>
              <w:rPr>
                <w:lang w:val="en-US"/>
              </w:rPr>
            </w:pPr>
            <w:r w:rsidRPr="003275FD">
              <w:rPr>
                <w:lang w:val="en-US"/>
              </w:rPr>
              <w:t>Phone:   +49 (0) 2645 131 – 4510</w:t>
            </w:r>
          </w:p>
          <w:p w:rsidR="003275FD" w:rsidRPr="003275FD" w:rsidRDefault="003275FD" w:rsidP="00371596">
            <w:pPr>
              <w:pStyle w:val="Text"/>
              <w:rPr>
                <w:lang w:val="en-US"/>
              </w:rPr>
            </w:pPr>
            <w:r w:rsidRPr="003275FD">
              <w:rPr>
                <w:lang w:val="en-US"/>
              </w:rPr>
              <w:t>Fax:       +49 (0) 2645 131 – 499</w:t>
            </w:r>
          </w:p>
          <w:p w:rsidR="003275FD" w:rsidRPr="003275FD" w:rsidRDefault="003275FD" w:rsidP="00371596">
            <w:pPr>
              <w:pStyle w:val="Text"/>
              <w:rPr>
                <w:lang w:val="en-US"/>
              </w:rPr>
            </w:pPr>
            <w:r w:rsidRPr="003275FD">
              <w:rPr>
                <w:lang w:val="en-US"/>
              </w:rPr>
              <w:t>E-mail:   presse@wirtgen.com</w:t>
            </w:r>
          </w:p>
          <w:p w:rsidR="003275FD" w:rsidRPr="003275FD" w:rsidRDefault="003275FD" w:rsidP="00371596">
            <w:pPr>
              <w:pStyle w:val="Text"/>
              <w:rPr>
                <w:lang w:val="en-US"/>
              </w:rPr>
            </w:pPr>
            <w:r w:rsidRPr="003275FD">
              <w:rPr>
                <w:lang w:val="en-US"/>
              </w:rPr>
              <w:t>www.wirtgen.com</w:t>
            </w:r>
          </w:p>
        </w:tc>
        <w:tc>
          <w:tcPr>
            <w:tcW w:w="4745" w:type="dxa"/>
            <w:tcBorders>
              <w:left w:val="single" w:sz="48" w:space="0" w:color="FFFFFF" w:themeColor="background1"/>
            </w:tcBorders>
          </w:tcPr>
          <w:p w:rsidR="003275FD" w:rsidRPr="003275FD" w:rsidRDefault="003275FD" w:rsidP="00371596">
            <w:pPr>
              <w:pStyle w:val="Text"/>
              <w:rPr>
                <w:lang w:val="en-US"/>
              </w:rPr>
            </w:pPr>
          </w:p>
        </w:tc>
      </w:tr>
    </w:tbl>
    <w:p w:rsidR="00DA3E4C" w:rsidRPr="003275FD" w:rsidRDefault="00DA3E4C" w:rsidP="00513322">
      <w:pPr>
        <w:pStyle w:val="Text"/>
        <w:spacing w:line="276" w:lineRule="auto"/>
        <w:rPr>
          <w:lang w:val="en-US"/>
        </w:rPr>
      </w:pPr>
    </w:p>
    <w:p w:rsidR="00623458" w:rsidRPr="003275FD" w:rsidRDefault="00623458" w:rsidP="00513322">
      <w:pPr>
        <w:pStyle w:val="Text"/>
        <w:spacing w:line="276" w:lineRule="auto"/>
        <w:rPr>
          <w:lang w:val="en-US"/>
        </w:rPr>
      </w:pPr>
    </w:p>
    <w:p w:rsidR="00623458" w:rsidRPr="003275FD" w:rsidRDefault="00623458" w:rsidP="00513322">
      <w:pPr>
        <w:pStyle w:val="Text"/>
        <w:spacing w:line="276" w:lineRule="auto"/>
        <w:rPr>
          <w:lang w:val="en-US"/>
        </w:rPr>
      </w:pPr>
    </w:p>
    <w:sectPr w:rsidR="00623458" w:rsidRPr="003275FD"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E14" w:rsidRDefault="004D7E14" w:rsidP="00E55534">
      <w:r>
        <w:separator/>
      </w:r>
    </w:p>
  </w:endnote>
  <w:endnote w:type="continuationSeparator" w:id="0">
    <w:p w:rsidR="004D7E14" w:rsidRDefault="004D7E1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enirNextLTPro-Bold">
    <w:panose1 w:val="020B08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800FE">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E14" w:rsidRDefault="004D7E14" w:rsidP="00E55534">
      <w:r>
        <w:separator/>
      </w:r>
    </w:p>
  </w:footnote>
  <w:footnote w:type="continuationSeparator" w:id="0">
    <w:p w:rsidR="004D7E14" w:rsidRDefault="004D7E1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500.1pt;height:1500.1pt" o:bullet="t">
        <v:imagedata r:id="rId1" o:title="AZ_04a"/>
      </v:shape>
    </w:pict>
  </w:numPicBullet>
  <w:numPicBullet w:numPicBulletId="1">
    <w:pict>
      <v:shape id="_x0000_i1036"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1A56974"/>
    <w:multiLevelType w:val="hybridMultilevel"/>
    <w:tmpl w:val="139ED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E14"/>
    <w:rsid w:val="00042106"/>
    <w:rsid w:val="0005285B"/>
    <w:rsid w:val="00066D09"/>
    <w:rsid w:val="0009665C"/>
    <w:rsid w:val="000E2697"/>
    <w:rsid w:val="000E76A3"/>
    <w:rsid w:val="00103205"/>
    <w:rsid w:val="0012026F"/>
    <w:rsid w:val="00132055"/>
    <w:rsid w:val="0014683F"/>
    <w:rsid w:val="001B16BB"/>
    <w:rsid w:val="00244981"/>
    <w:rsid w:val="00253A2E"/>
    <w:rsid w:val="00265D84"/>
    <w:rsid w:val="002844EF"/>
    <w:rsid w:val="0029634D"/>
    <w:rsid w:val="002E765F"/>
    <w:rsid w:val="002F108B"/>
    <w:rsid w:val="003275FD"/>
    <w:rsid w:val="0034191A"/>
    <w:rsid w:val="00343CC7"/>
    <w:rsid w:val="00383A88"/>
    <w:rsid w:val="00384A08"/>
    <w:rsid w:val="003A753A"/>
    <w:rsid w:val="003E1CB6"/>
    <w:rsid w:val="003E3CF6"/>
    <w:rsid w:val="003E759F"/>
    <w:rsid w:val="00403373"/>
    <w:rsid w:val="00406C81"/>
    <w:rsid w:val="004106ED"/>
    <w:rsid w:val="00412545"/>
    <w:rsid w:val="00430BB0"/>
    <w:rsid w:val="00463D7D"/>
    <w:rsid w:val="00476F4D"/>
    <w:rsid w:val="004D7E14"/>
    <w:rsid w:val="004E66ED"/>
    <w:rsid w:val="00506409"/>
    <w:rsid w:val="00513322"/>
    <w:rsid w:val="00530E32"/>
    <w:rsid w:val="005711A3"/>
    <w:rsid w:val="00573B2B"/>
    <w:rsid w:val="005A4F04"/>
    <w:rsid w:val="005B3697"/>
    <w:rsid w:val="005B5793"/>
    <w:rsid w:val="005C661D"/>
    <w:rsid w:val="00623458"/>
    <w:rsid w:val="006330A2"/>
    <w:rsid w:val="00642EB6"/>
    <w:rsid w:val="006B73C9"/>
    <w:rsid w:val="006F7602"/>
    <w:rsid w:val="006F7A25"/>
    <w:rsid w:val="00722A17"/>
    <w:rsid w:val="00757B83"/>
    <w:rsid w:val="007658CA"/>
    <w:rsid w:val="007800FE"/>
    <w:rsid w:val="00791A69"/>
    <w:rsid w:val="00794830"/>
    <w:rsid w:val="00797CAA"/>
    <w:rsid w:val="007C2658"/>
    <w:rsid w:val="007E20D0"/>
    <w:rsid w:val="007F6503"/>
    <w:rsid w:val="00820315"/>
    <w:rsid w:val="00843B45"/>
    <w:rsid w:val="00847049"/>
    <w:rsid w:val="00863129"/>
    <w:rsid w:val="008C2DB2"/>
    <w:rsid w:val="008D4AE7"/>
    <w:rsid w:val="008D770E"/>
    <w:rsid w:val="0090337E"/>
    <w:rsid w:val="009A7E90"/>
    <w:rsid w:val="009C2378"/>
    <w:rsid w:val="009D016F"/>
    <w:rsid w:val="009E251D"/>
    <w:rsid w:val="00A171F4"/>
    <w:rsid w:val="00A24EFC"/>
    <w:rsid w:val="00A34CA7"/>
    <w:rsid w:val="00A46E73"/>
    <w:rsid w:val="00A80677"/>
    <w:rsid w:val="00A977CE"/>
    <w:rsid w:val="00AD131F"/>
    <w:rsid w:val="00AF3B3A"/>
    <w:rsid w:val="00AF6569"/>
    <w:rsid w:val="00B06265"/>
    <w:rsid w:val="00B5695F"/>
    <w:rsid w:val="00B6145E"/>
    <w:rsid w:val="00B90F78"/>
    <w:rsid w:val="00BD1058"/>
    <w:rsid w:val="00BF56B2"/>
    <w:rsid w:val="00C03396"/>
    <w:rsid w:val="00C1451A"/>
    <w:rsid w:val="00C34312"/>
    <w:rsid w:val="00C457C3"/>
    <w:rsid w:val="00C644CA"/>
    <w:rsid w:val="00C73005"/>
    <w:rsid w:val="00CC08CB"/>
    <w:rsid w:val="00CF36C9"/>
    <w:rsid w:val="00CF5AE1"/>
    <w:rsid w:val="00D166AC"/>
    <w:rsid w:val="00D24067"/>
    <w:rsid w:val="00DA3E4C"/>
    <w:rsid w:val="00DE6907"/>
    <w:rsid w:val="00E14608"/>
    <w:rsid w:val="00E21E67"/>
    <w:rsid w:val="00E30EBF"/>
    <w:rsid w:val="00E52D70"/>
    <w:rsid w:val="00E55534"/>
    <w:rsid w:val="00E914D1"/>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5C661D"/>
    <w:rPr>
      <w:sz w:val="16"/>
      <w:szCs w:val="16"/>
    </w:rPr>
  </w:style>
  <w:style w:type="paragraph" w:styleId="Kommentartext">
    <w:name w:val="annotation text"/>
    <w:basedOn w:val="Standard"/>
    <w:link w:val="KommentartextZchn"/>
    <w:uiPriority w:val="99"/>
    <w:semiHidden/>
    <w:unhideWhenUsed/>
    <w:rsid w:val="005C661D"/>
    <w:rPr>
      <w:sz w:val="20"/>
      <w:szCs w:val="20"/>
    </w:rPr>
  </w:style>
  <w:style w:type="character" w:customStyle="1" w:styleId="KommentartextZchn">
    <w:name w:val="Kommentartext Zchn"/>
    <w:basedOn w:val="Absatz-Standardschriftart"/>
    <w:link w:val="Kommentartext"/>
    <w:uiPriority w:val="99"/>
    <w:semiHidden/>
    <w:rsid w:val="005C661D"/>
    <w:rPr>
      <w:sz w:val="20"/>
      <w:szCs w:val="20"/>
    </w:rPr>
  </w:style>
  <w:style w:type="paragraph" w:styleId="Kommentarthema">
    <w:name w:val="annotation subject"/>
    <w:basedOn w:val="Kommentartext"/>
    <w:next w:val="Kommentartext"/>
    <w:link w:val="KommentarthemaZchn"/>
    <w:uiPriority w:val="99"/>
    <w:semiHidden/>
    <w:unhideWhenUsed/>
    <w:rsid w:val="005C661D"/>
    <w:rPr>
      <w:b/>
      <w:bCs/>
    </w:rPr>
  </w:style>
  <w:style w:type="character" w:customStyle="1" w:styleId="KommentarthemaZchn">
    <w:name w:val="Kommentarthema Zchn"/>
    <w:basedOn w:val="KommentartextZchn"/>
    <w:link w:val="Kommentarthema"/>
    <w:uiPriority w:val="99"/>
    <w:semiHidden/>
    <w:rsid w:val="005C661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5C661D"/>
    <w:rPr>
      <w:sz w:val="16"/>
      <w:szCs w:val="16"/>
    </w:rPr>
  </w:style>
  <w:style w:type="paragraph" w:styleId="Kommentartext">
    <w:name w:val="annotation text"/>
    <w:basedOn w:val="Standard"/>
    <w:link w:val="KommentartextZchn"/>
    <w:uiPriority w:val="99"/>
    <w:semiHidden/>
    <w:unhideWhenUsed/>
    <w:rsid w:val="005C661D"/>
    <w:rPr>
      <w:sz w:val="20"/>
      <w:szCs w:val="20"/>
    </w:rPr>
  </w:style>
  <w:style w:type="character" w:customStyle="1" w:styleId="KommentartextZchn">
    <w:name w:val="Kommentartext Zchn"/>
    <w:basedOn w:val="Absatz-Standardschriftart"/>
    <w:link w:val="Kommentartext"/>
    <w:uiPriority w:val="99"/>
    <w:semiHidden/>
    <w:rsid w:val="005C661D"/>
    <w:rPr>
      <w:sz w:val="20"/>
      <w:szCs w:val="20"/>
    </w:rPr>
  </w:style>
  <w:style w:type="paragraph" w:styleId="Kommentarthema">
    <w:name w:val="annotation subject"/>
    <w:basedOn w:val="Kommentartext"/>
    <w:next w:val="Kommentartext"/>
    <w:link w:val="KommentarthemaZchn"/>
    <w:uiPriority w:val="99"/>
    <w:semiHidden/>
    <w:unhideWhenUsed/>
    <w:rsid w:val="005C661D"/>
    <w:rPr>
      <w:b/>
      <w:bCs/>
    </w:rPr>
  </w:style>
  <w:style w:type="character" w:customStyle="1" w:styleId="KommentarthemaZchn">
    <w:name w:val="Kommentarthema Zchn"/>
    <w:basedOn w:val="KommentartextZchn"/>
    <w:link w:val="Kommentarthema"/>
    <w:uiPriority w:val="99"/>
    <w:semiHidden/>
    <w:rsid w:val="005C661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0C21C-7B38-4871-982E-38FBB8979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4</Pages>
  <Words>907</Words>
  <Characters>5718</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Erner Michael</dc:creator>
  <cp:lastModifiedBy>Schüler Angelika</cp:lastModifiedBy>
  <cp:revision>6</cp:revision>
  <dcterms:created xsi:type="dcterms:W3CDTF">2018-07-11T08:47:00Z</dcterms:created>
  <dcterms:modified xsi:type="dcterms:W3CDTF">2018-07-11T09:17:00Z</dcterms:modified>
</cp:coreProperties>
</file>